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AFA3" w14:textId="61BCABDF" w:rsidR="009E5B2C" w:rsidRPr="00D95B66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95B66">
        <w:rPr>
          <w:rFonts w:ascii="Times New Roman" w:hAnsi="Times New Roman" w:cs="Times New Roman"/>
          <w:b/>
          <w:bCs/>
          <w:sz w:val="28"/>
          <w:szCs w:val="28"/>
        </w:rPr>
        <w:t>Лекция 6 Технология изучения материалов содержательно-методической линии «Числа и величины»  Величины и их единицы измерения (длина, масса, время) (площадь, объем, емкость)</w:t>
      </w:r>
    </w:p>
    <w:p w14:paraId="110A32E9" w14:textId="77777777" w:rsid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23AD68" w14:textId="71CE43C1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Определение и классификация величин:</w:t>
      </w:r>
    </w:p>
    <w:p w14:paraId="51C0611F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Введение в понятие величин как измеримых характеристик объектов и явлений, включая длину, массу, время, скорость, площадь, объем и температуру.</w:t>
      </w:r>
    </w:p>
    <w:p w14:paraId="5C5AC34B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Обсуждение различных единиц измерения для каждой величины и правила их записи (например, 5 см, 10 кг).</w:t>
      </w:r>
    </w:p>
    <w:p w14:paraId="2102F6B4" w14:textId="257237C7" w:rsidR="00D95B66" w:rsidRPr="00D95B66" w:rsidRDefault="00D95B66" w:rsidP="00D95B6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измерения основных физических величин:</w:t>
      </w:r>
    </w:p>
    <w:p w14:paraId="09BF24CC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Рассмотрение инструментов и техник измерения длины (линейки, мерные ленты), массы (весы) и времени (часы).</w:t>
      </w:r>
    </w:p>
    <w:p w14:paraId="04F34B94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Практика измерения объема, включая использование мерных стаканов для жидкостей и измерительных кубиков для твердых тел.</w:t>
      </w:r>
    </w:p>
    <w:p w14:paraId="66F8A69D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Основы измерения физических величин:</w:t>
      </w:r>
    </w:p>
    <w:p w14:paraId="6C1CC700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Введение в концепции длины, массы и времени как фундаментальных величин, используемых в повседневной жизни и науке.</w:t>
      </w:r>
    </w:p>
    <w:p w14:paraId="270B2F68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Обзор стандартных единиц измерения для каждой величины (метр, килограмм, секунда).</w:t>
      </w:r>
    </w:p>
    <w:p w14:paraId="73266B8A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Способы измерения и применения:</w:t>
      </w:r>
    </w:p>
    <w:p w14:paraId="23F88745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Методы измерения длины, массы и времени, используемые в школьной программе.</w:t>
      </w:r>
    </w:p>
    <w:p w14:paraId="702F5F28" w14:textId="77777777" w:rsidR="00D95B66" w:rsidRPr="00D95B66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Практическое применение этих измерений в реальных ситуациях и научных экспериментах.</w:t>
      </w:r>
      <w:r w:rsidR="00D95B66" w:rsidRPr="00D95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F1414" w14:textId="2086D894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Применение и преобразование единиц измерения:</w:t>
      </w:r>
    </w:p>
    <w:p w14:paraId="6971F9BC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Обучение учащихся преобразованию единиц измерения (например, сантиметры в миллиметры, килограммы в граммы), а также операциям с величинами (сложение, вычитание, сравнение).</w:t>
      </w:r>
    </w:p>
    <w:p w14:paraId="5486A385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Подчеркивание важности понимания и использования правильных единиц измерения для точности научных и повседневных измерений.</w:t>
      </w:r>
    </w:p>
    <w:p w14:paraId="106A188B" w14:textId="4C3C19AE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A9EF69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Изучение геометрических величин:</w:t>
      </w:r>
    </w:p>
    <w:p w14:paraId="48526DB4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Объяснение, как измерять площадь и периметр плоских фигур, используя единицы измерения, такие как квадратные сантиметры и метры.</w:t>
      </w:r>
    </w:p>
    <w:p w14:paraId="1D477513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Введение в измерение объема трехмерных фигур, таких как кубы и прямоугольные параллелепипеды, с применением кубических сантиметров и других объемных единиц.</w:t>
      </w:r>
    </w:p>
    <w:p w14:paraId="513C41FF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Изучение площади и объема:</w:t>
      </w:r>
    </w:p>
    <w:p w14:paraId="0FBCA1A4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Определение площади как меры двухмерного пространства и методы её измерения (квадратные метры).</w:t>
      </w:r>
    </w:p>
    <w:p w14:paraId="5291C76D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Обсуждение объема как трехмерного измерения пространства и его измерение в кубических единицах.</w:t>
      </w:r>
    </w:p>
    <w:p w14:paraId="3D9C78F0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Единицы измерения и стандарты:</w:t>
      </w:r>
    </w:p>
    <w:p w14:paraId="36D86EF2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Роль стандартных единиц измерения в обучении и их значение для обеспечения точности и согласованности научных данных.</w:t>
      </w:r>
    </w:p>
    <w:p w14:paraId="28251900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Обучение использованию международной системы единиц (СИ) и альтернативных систем (например, имперская система).</w:t>
      </w:r>
    </w:p>
    <w:p w14:paraId="323CDBBC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Обучение измерению емкости:</w:t>
      </w:r>
    </w:p>
    <w:p w14:paraId="63C680C1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Введение в концепцию емкости как меры вместимости контейнера.</w:t>
      </w:r>
    </w:p>
    <w:p w14:paraId="51465490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Различные методы и инструменты для измерения жидкостей и сыпучих материалов.</w:t>
      </w:r>
    </w:p>
    <w:p w14:paraId="1226FA19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Практические задания и упражнения:</w:t>
      </w:r>
    </w:p>
    <w:p w14:paraId="7C554621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Разработка и предложение учебных заданий, направленных на усвоение учащимися методов измерения и использования измерительных инструментов.</w:t>
      </w:r>
    </w:p>
    <w:p w14:paraId="6E7050E7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Обсуждение важности точности и осторожности при проведении измерений для научных и повседневных целей.</w:t>
      </w:r>
    </w:p>
    <w:p w14:paraId="65DCA3EE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подходы к обучению:</w:t>
      </w:r>
    </w:p>
    <w:p w14:paraId="5C89BE98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Применение интерактивных методов и ресурсов для улучшения понимания учащимися различных величин и единиц измерения.</w:t>
      </w:r>
    </w:p>
    <w:p w14:paraId="2B61C4F5" w14:textId="77777777" w:rsidR="00372889" w:rsidRPr="00372889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2889">
        <w:rPr>
          <w:rFonts w:ascii="Times New Roman" w:hAnsi="Times New Roman" w:cs="Times New Roman"/>
          <w:sz w:val="28"/>
          <w:szCs w:val="28"/>
          <w:lang w:eastAsia="ru-RU"/>
        </w:rPr>
        <w:t>Использование технологий и приложений для демонстрации и визуализации измерений в учебном процессе.</w:t>
      </w:r>
    </w:p>
    <w:p w14:paraId="7AC87BB8" w14:textId="66DA0954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Интерактивные методы обучения измерениям:</w:t>
      </w:r>
    </w:p>
    <w:p w14:paraId="783F3D66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Внедрение интерактивных упражнений и технологий для лучшего восприятия учащимися единиц и методов измерений.</w:t>
      </w:r>
    </w:p>
    <w:p w14:paraId="2D236020" w14:textId="77777777" w:rsidR="00D95B66" w:rsidRPr="00D95B66" w:rsidRDefault="00D95B66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B66">
        <w:rPr>
          <w:rFonts w:ascii="Times New Roman" w:hAnsi="Times New Roman" w:cs="Times New Roman"/>
          <w:sz w:val="28"/>
          <w:szCs w:val="28"/>
          <w:lang w:eastAsia="ru-RU"/>
        </w:rPr>
        <w:t>Рассмотрение примеров из реальной жизни, где учащиеся могут применять свои знания в практических ситуациях, например, в кулинарии или при занятиях спортом.</w:t>
      </w:r>
    </w:p>
    <w:p w14:paraId="6664E765" w14:textId="77777777" w:rsidR="00372889" w:rsidRPr="00D95B66" w:rsidRDefault="00372889" w:rsidP="00D95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72889" w:rsidRPr="00D9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9D5"/>
    <w:multiLevelType w:val="multilevel"/>
    <w:tmpl w:val="20A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717D1"/>
    <w:multiLevelType w:val="multilevel"/>
    <w:tmpl w:val="DF3A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20E6C"/>
    <w:multiLevelType w:val="multilevel"/>
    <w:tmpl w:val="0D6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12495"/>
    <w:multiLevelType w:val="multilevel"/>
    <w:tmpl w:val="67E0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B019F"/>
    <w:multiLevelType w:val="multilevel"/>
    <w:tmpl w:val="DCFC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D29A8"/>
    <w:multiLevelType w:val="multilevel"/>
    <w:tmpl w:val="AB6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123097">
    <w:abstractNumId w:val="3"/>
  </w:num>
  <w:num w:numId="2" w16cid:durableId="77750263">
    <w:abstractNumId w:val="0"/>
  </w:num>
  <w:num w:numId="3" w16cid:durableId="2110274114">
    <w:abstractNumId w:val="4"/>
  </w:num>
  <w:num w:numId="4" w16cid:durableId="1406294276">
    <w:abstractNumId w:val="2"/>
  </w:num>
  <w:num w:numId="5" w16cid:durableId="147216138">
    <w:abstractNumId w:val="1"/>
  </w:num>
  <w:num w:numId="6" w16cid:durableId="1482577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89"/>
    <w:rsid w:val="00372889"/>
    <w:rsid w:val="006649E8"/>
    <w:rsid w:val="009E5B2C"/>
    <w:rsid w:val="00AF068F"/>
    <w:rsid w:val="00D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7272"/>
  <w15:chartTrackingRefBased/>
  <w15:docId w15:val="{AB08581D-1D0E-4D57-8235-356B1DA8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72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Акпаева</dc:creator>
  <cp:keywords/>
  <dc:description/>
  <cp:lastModifiedBy>Асель Акпаева</cp:lastModifiedBy>
  <cp:revision>2</cp:revision>
  <dcterms:created xsi:type="dcterms:W3CDTF">2024-06-25T16:01:00Z</dcterms:created>
  <dcterms:modified xsi:type="dcterms:W3CDTF">2024-06-25T16:08:00Z</dcterms:modified>
</cp:coreProperties>
</file>